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A7" w:rsidRDefault="00DA7D5B" w:rsidP="005759A7">
      <w:pPr>
        <w:jc w:val="center"/>
        <w:rPr>
          <w:rFonts w:ascii="Calibri" w:hAnsi="Calibri" w:cs="Arial"/>
          <w:bCs/>
          <w:color w:val="222A35" w:themeColor="text2" w:themeShade="80"/>
        </w:rPr>
      </w:pPr>
      <w:r w:rsidRPr="00D63848">
        <w:rPr>
          <w:rFonts w:ascii="Calibri" w:hAnsi="Calibri" w:cs="Arial"/>
          <w:bCs/>
          <w:color w:val="222A35" w:themeColor="text2" w:themeShade="80"/>
        </w:rPr>
        <w:t>PRESSE-INFORMATION</w:t>
      </w:r>
    </w:p>
    <w:p w:rsidR="002216A8" w:rsidRPr="005759A7" w:rsidRDefault="002216A8" w:rsidP="005759A7">
      <w:pPr>
        <w:jc w:val="center"/>
        <w:rPr>
          <w:rFonts w:asciiTheme="minorHAnsi" w:hAnsiTheme="minorHAnsi" w:cs="Arial"/>
          <w:b/>
          <w:bCs/>
          <w:color w:val="222A35" w:themeColor="text2" w:themeShade="80"/>
          <w:bdr w:val="none" w:sz="0" w:space="0" w:color="auto" w:frame="1"/>
        </w:rPr>
      </w:pPr>
    </w:p>
    <w:p w:rsidR="002216A8" w:rsidRDefault="000F7687" w:rsidP="000F7687">
      <w:pPr>
        <w:shd w:val="clear" w:color="auto" w:fill="FFFFFF"/>
        <w:spacing w:line="300" w:lineRule="atLeast"/>
        <w:jc w:val="center"/>
        <w:rPr>
          <w:rFonts w:asciiTheme="minorHAnsi" w:hAnsiTheme="minorHAnsi" w:cs="Arial"/>
          <w:b/>
          <w:bCs/>
          <w:color w:val="222A35" w:themeColor="text2" w:themeShade="80"/>
          <w:sz w:val="28"/>
          <w:szCs w:val="28"/>
          <w:bdr w:val="none" w:sz="0" w:space="0" w:color="auto" w:frame="1"/>
        </w:rPr>
      </w:pPr>
      <w:r w:rsidRPr="000F7687">
        <w:rPr>
          <w:rFonts w:asciiTheme="minorHAnsi" w:hAnsiTheme="minorHAnsi" w:cs="Arial"/>
          <w:b/>
          <w:bCs/>
          <w:color w:val="222A35" w:themeColor="text2" w:themeShade="80"/>
          <w:sz w:val="28"/>
          <w:szCs w:val="28"/>
          <w:bdr w:val="none" w:sz="0" w:space="0" w:color="auto" w:frame="1"/>
        </w:rPr>
        <w:t>5 Tipps für den perfekten Herbsturlaub an der Ostsee Schleswig-Holstein</w:t>
      </w:r>
    </w:p>
    <w:p w:rsidR="000F7687" w:rsidRPr="000F7687" w:rsidRDefault="000F7687" w:rsidP="000F7687">
      <w:pPr>
        <w:shd w:val="clear" w:color="auto" w:fill="FFFFFF"/>
        <w:spacing w:line="300" w:lineRule="atLeast"/>
        <w:jc w:val="center"/>
        <w:rPr>
          <w:rFonts w:asciiTheme="minorHAnsi" w:hAnsiTheme="minorHAnsi" w:cs="Arial"/>
          <w:b/>
          <w:bCs/>
          <w:color w:val="222A35" w:themeColor="text2" w:themeShade="80"/>
          <w:sz w:val="28"/>
          <w:szCs w:val="28"/>
          <w:bdr w:val="none" w:sz="0" w:space="0" w:color="auto" w:frame="1"/>
        </w:rPr>
      </w:pPr>
    </w:p>
    <w:p w:rsidR="00C54C2A" w:rsidRDefault="005759A7" w:rsidP="00C54C2A">
      <w:pPr>
        <w:spacing w:line="360" w:lineRule="auto"/>
        <w:rPr>
          <w:rFonts w:asciiTheme="minorHAnsi" w:hAnsiTheme="minorHAnsi"/>
          <w:sz w:val="22"/>
          <w:szCs w:val="22"/>
        </w:rPr>
      </w:pPr>
      <w:r w:rsidRPr="005759A7">
        <w:rPr>
          <w:rFonts w:asciiTheme="minorHAnsi" w:hAnsiTheme="minorHAnsi" w:cs="Arial"/>
          <w:bCs/>
          <w:i/>
          <w:color w:val="222A35" w:themeColor="text2" w:themeShade="80"/>
          <w:sz w:val="21"/>
          <w:szCs w:val="21"/>
          <w:bdr w:val="none" w:sz="0" w:space="0" w:color="auto" w:frame="1"/>
        </w:rPr>
        <w:t xml:space="preserve">Scharbeutz, </w:t>
      </w:r>
      <w:r w:rsidR="00AE135C">
        <w:rPr>
          <w:rFonts w:asciiTheme="minorHAnsi" w:hAnsiTheme="minorHAnsi" w:cs="Arial"/>
          <w:bCs/>
          <w:i/>
          <w:color w:val="222A35" w:themeColor="text2" w:themeShade="80"/>
          <w:sz w:val="21"/>
          <w:szCs w:val="21"/>
          <w:bdr w:val="none" w:sz="0" w:space="0" w:color="auto" w:frame="1"/>
        </w:rPr>
        <w:t>22</w:t>
      </w:r>
      <w:r w:rsidR="001D32A1">
        <w:rPr>
          <w:rFonts w:asciiTheme="minorHAnsi" w:hAnsiTheme="minorHAnsi" w:cs="Arial"/>
          <w:bCs/>
          <w:i/>
          <w:color w:val="222A35" w:themeColor="text2" w:themeShade="80"/>
          <w:sz w:val="21"/>
          <w:szCs w:val="21"/>
          <w:bdr w:val="none" w:sz="0" w:space="0" w:color="auto" w:frame="1"/>
        </w:rPr>
        <w:t>. September 2016</w:t>
      </w:r>
      <w:r w:rsidRPr="005759A7">
        <w:rPr>
          <w:rFonts w:asciiTheme="minorHAnsi" w:hAnsiTheme="minorHAnsi" w:cs="Arial"/>
          <w:bCs/>
          <w:color w:val="222A35" w:themeColor="text2" w:themeShade="80"/>
          <w:sz w:val="21"/>
          <w:szCs w:val="21"/>
          <w:bdr w:val="none" w:sz="0" w:space="0" w:color="auto" w:frame="1"/>
        </w:rPr>
        <w:t xml:space="preserve"> </w:t>
      </w:r>
      <w:r w:rsidR="00C54C2A" w:rsidRPr="00C54C2A">
        <w:rPr>
          <w:rFonts w:asciiTheme="minorHAnsi" w:hAnsiTheme="minorHAnsi"/>
          <w:sz w:val="22"/>
          <w:szCs w:val="22"/>
        </w:rPr>
        <w:t xml:space="preserve">Die Strände nach dem Trubel des Sommers beinahe menschenleer, die Luft noch klarer und würziger: Im Herbst stellt Schleswig-Holstein seine schönsten Seiten ins beste Licht. Für  viele </w:t>
      </w:r>
      <w:r w:rsidR="00AE135C">
        <w:rPr>
          <w:rFonts w:asciiTheme="minorHAnsi" w:hAnsiTheme="minorHAnsi"/>
          <w:sz w:val="22"/>
          <w:szCs w:val="22"/>
        </w:rPr>
        <w:t xml:space="preserve"> beginnt  jetzt  die  perfekte </w:t>
      </w:r>
      <w:r w:rsidR="00C54C2A" w:rsidRPr="00C54C2A">
        <w:rPr>
          <w:rFonts w:asciiTheme="minorHAnsi" w:hAnsiTheme="minorHAnsi"/>
          <w:sz w:val="22"/>
          <w:szCs w:val="22"/>
        </w:rPr>
        <w:t>Ostsee-</w:t>
      </w:r>
      <w:r w:rsidR="00AE135C">
        <w:rPr>
          <w:rFonts w:asciiTheme="minorHAnsi" w:hAnsiTheme="minorHAnsi"/>
          <w:sz w:val="22"/>
          <w:szCs w:val="22"/>
        </w:rPr>
        <w:t xml:space="preserve">Jahreszeit. Lange Spaziergänge </w:t>
      </w:r>
      <w:r w:rsidR="00C54C2A" w:rsidRPr="00C54C2A">
        <w:rPr>
          <w:rFonts w:asciiTheme="minorHAnsi" w:hAnsiTheme="minorHAnsi"/>
          <w:sz w:val="22"/>
          <w:szCs w:val="22"/>
        </w:rPr>
        <w:t>g</w:t>
      </w:r>
      <w:r w:rsidR="00AE135C">
        <w:rPr>
          <w:rFonts w:asciiTheme="minorHAnsi" w:hAnsiTheme="minorHAnsi"/>
          <w:sz w:val="22"/>
          <w:szCs w:val="22"/>
        </w:rPr>
        <w:t xml:space="preserve">ehören </w:t>
      </w:r>
      <w:r w:rsidR="00C54C2A" w:rsidRPr="00C54C2A">
        <w:rPr>
          <w:rFonts w:asciiTheme="minorHAnsi" w:hAnsiTheme="minorHAnsi"/>
          <w:sz w:val="22"/>
          <w:szCs w:val="22"/>
        </w:rPr>
        <w:t xml:space="preserve">dazu. </w:t>
      </w:r>
      <w:r w:rsidR="00AE135C">
        <w:rPr>
          <w:rFonts w:asciiTheme="minorHAnsi" w:hAnsiTheme="minorHAnsi"/>
          <w:sz w:val="22"/>
          <w:szCs w:val="22"/>
        </w:rPr>
        <w:t xml:space="preserve">Ob allein, </w:t>
      </w:r>
      <w:r w:rsidR="00C54C2A">
        <w:rPr>
          <w:rFonts w:asciiTheme="minorHAnsi" w:hAnsiTheme="minorHAnsi"/>
          <w:sz w:val="22"/>
          <w:szCs w:val="22"/>
        </w:rPr>
        <w:t xml:space="preserve">zu  zweit oder </w:t>
      </w:r>
      <w:r w:rsidR="00AE135C">
        <w:rPr>
          <w:rFonts w:asciiTheme="minorHAnsi" w:hAnsiTheme="minorHAnsi"/>
          <w:sz w:val="22"/>
          <w:szCs w:val="22"/>
        </w:rPr>
        <w:t xml:space="preserve">mit der </w:t>
      </w:r>
      <w:bookmarkStart w:id="0" w:name="_GoBack"/>
      <w:bookmarkEnd w:id="0"/>
      <w:r w:rsidR="00C54C2A" w:rsidRPr="00C54C2A">
        <w:rPr>
          <w:rFonts w:asciiTheme="minorHAnsi" w:hAnsiTheme="minorHAnsi"/>
          <w:sz w:val="22"/>
          <w:szCs w:val="22"/>
        </w:rPr>
        <w:t xml:space="preserve">Familie. </w:t>
      </w:r>
    </w:p>
    <w:p w:rsidR="00D22136" w:rsidRDefault="00D22136" w:rsidP="00C54C2A">
      <w:pPr>
        <w:spacing w:line="360" w:lineRule="auto"/>
        <w:rPr>
          <w:rFonts w:asciiTheme="minorHAnsi" w:hAnsiTheme="minorHAnsi"/>
          <w:sz w:val="22"/>
          <w:szCs w:val="22"/>
        </w:rPr>
      </w:pPr>
    </w:p>
    <w:p w:rsidR="0091418F" w:rsidRPr="0091418F" w:rsidRDefault="00C54C2A" w:rsidP="00C54C2A">
      <w:pPr>
        <w:spacing w:line="360" w:lineRule="auto"/>
        <w:rPr>
          <w:rFonts w:asciiTheme="minorHAnsi" w:hAnsiTheme="minorHAnsi"/>
          <w:sz w:val="22"/>
          <w:szCs w:val="22"/>
        </w:rPr>
      </w:pPr>
      <w:r w:rsidRPr="0091418F">
        <w:rPr>
          <w:rFonts w:asciiTheme="minorHAnsi" w:hAnsiTheme="minorHAnsi"/>
          <w:sz w:val="22"/>
          <w:szCs w:val="22"/>
        </w:rPr>
        <w:t xml:space="preserve">Die Natur an der Ostseeküste entspannt nach wenigen Schritten oder Fahrradkilometern, tief und gründlich, und gibt Kraft bis weit in den Alltag hinein. Wie das Wetter dabei auch sein mag, immer bringt es bleibende Eindrücke. </w:t>
      </w:r>
      <w:r w:rsidR="0091418F" w:rsidRPr="0091418F">
        <w:rPr>
          <w:rFonts w:asciiTheme="minorHAnsi" w:hAnsiTheme="minorHAnsi"/>
          <w:sz w:val="22"/>
          <w:szCs w:val="22"/>
        </w:rPr>
        <w:t xml:space="preserve">So bietet sich der </w:t>
      </w:r>
      <w:r w:rsidR="0091418F" w:rsidRPr="007352E3">
        <w:rPr>
          <w:rFonts w:asciiTheme="minorHAnsi" w:hAnsiTheme="minorHAnsi"/>
          <w:b/>
          <w:sz w:val="22"/>
          <w:szCs w:val="22"/>
        </w:rPr>
        <w:t>Ostseeküstenradweg</w:t>
      </w:r>
      <w:r w:rsidR="0091418F" w:rsidRPr="0091418F">
        <w:rPr>
          <w:rFonts w:asciiTheme="minorHAnsi" w:hAnsiTheme="minorHAnsi"/>
          <w:sz w:val="22"/>
          <w:szCs w:val="22"/>
        </w:rPr>
        <w:t xml:space="preserve"> von der Lübecker Bucht über Fehmarn, vorbei an der Kieler Förde bis hinauf an die geschichtsträchtige deutsch-dänische Grenze für Tagestouren oder mehrtägige Radausflüge an. Romantische Fischerorte, imposante Gutshöfe und spannende Museen säumen den Weg und erzählen von der reichen maritimen Kultur.</w:t>
      </w:r>
    </w:p>
    <w:p w:rsidR="0091418F" w:rsidRDefault="0091418F" w:rsidP="00C54C2A">
      <w:pPr>
        <w:spacing w:line="360" w:lineRule="auto"/>
        <w:rPr>
          <w:rFonts w:asciiTheme="minorHAnsi" w:hAnsiTheme="minorHAnsi"/>
          <w:sz w:val="22"/>
          <w:szCs w:val="22"/>
        </w:rPr>
      </w:pPr>
    </w:p>
    <w:p w:rsidR="000F7687" w:rsidRDefault="00C54C2A" w:rsidP="00C54C2A">
      <w:pPr>
        <w:spacing w:line="360" w:lineRule="auto"/>
        <w:rPr>
          <w:rFonts w:asciiTheme="minorHAnsi" w:hAnsiTheme="minorHAnsi"/>
          <w:sz w:val="22"/>
          <w:szCs w:val="22"/>
        </w:rPr>
      </w:pPr>
      <w:r w:rsidRPr="00C54C2A">
        <w:rPr>
          <w:rFonts w:asciiTheme="minorHAnsi" w:hAnsiTheme="minorHAnsi"/>
          <w:sz w:val="22"/>
          <w:szCs w:val="22"/>
        </w:rPr>
        <w:t xml:space="preserve">Irgendwann ist auch </w:t>
      </w:r>
      <w:r w:rsidR="0091418F">
        <w:rPr>
          <w:rFonts w:asciiTheme="minorHAnsi" w:hAnsiTheme="minorHAnsi"/>
          <w:sz w:val="22"/>
          <w:szCs w:val="22"/>
        </w:rPr>
        <w:t>die schönste Fahrradtour</w:t>
      </w:r>
      <w:r w:rsidRPr="00C54C2A">
        <w:rPr>
          <w:rFonts w:asciiTheme="minorHAnsi" w:hAnsiTheme="minorHAnsi"/>
          <w:sz w:val="22"/>
          <w:szCs w:val="22"/>
        </w:rPr>
        <w:t xml:space="preserve"> zu Ende. Höchste Zeit, die abmarschierten Kalorien zu e</w:t>
      </w:r>
      <w:r w:rsidR="00C56F58">
        <w:rPr>
          <w:rFonts w:asciiTheme="minorHAnsi" w:hAnsiTheme="minorHAnsi"/>
          <w:sz w:val="22"/>
          <w:szCs w:val="22"/>
        </w:rPr>
        <w:t xml:space="preserve">rsetzen. Auch dafür ist unsere </w:t>
      </w:r>
      <w:r w:rsidRPr="00C54C2A">
        <w:rPr>
          <w:rFonts w:asciiTheme="minorHAnsi" w:hAnsiTheme="minorHAnsi"/>
          <w:sz w:val="22"/>
          <w:szCs w:val="22"/>
        </w:rPr>
        <w:t>Osts</w:t>
      </w:r>
      <w:r w:rsidR="008C643B">
        <w:rPr>
          <w:rFonts w:asciiTheme="minorHAnsi" w:hAnsiTheme="minorHAnsi"/>
          <w:sz w:val="22"/>
          <w:szCs w:val="22"/>
        </w:rPr>
        <w:t xml:space="preserve">eeküste ein Land für große </w:t>
      </w:r>
      <w:r w:rsidR="00AF29D9">
        <w:rPr>
          <w:rFonts w:asciiTheme="minorHAnsi" w:hAnsiTheme="minorHAnsi"/>
          <w:sz w:val="22"/>
          <w:szCs w:val="22"/>
        </w:rPr>
        <w:t xml:space="preserve">Genüsse. </w:t>
      </w:r>
      <w:r w:rsidR="008C643B">
        <w:rPr>
          <w:rFonts w:asciiTheme="minorHAnsi" w:hAnsiTheme="minorHAnsi"/>
          <w:sz w:val="22"/>
          <w:szCs w:val="22"/>
        </w:rPr>
        <w:t xml:space="preserve">Viele </w:t>
      </w:r>
      <w:r w:rsidRPr="00C54C2A">
        <w:rPr>
          <w:rFonts w:asciiTheme="minorHAnsi" w:hAnsiTheme="minorHAnsi"/>
          <w:sz w:val="22"/>
          <w:szCs w:val="22"/>
        </w:rPr>
        <w:t xml:space="preserve">Köche haben sich den heimischen Spezialitäten verschrieben. Deftiges von üppigen Weiden, Geräuchertes aus dem Meer, Beeren, Pilze und dazu ein herbes Bier: So schmeckt Urlaub am besten. </w:t>
      </w:r>
      <w:r w:rsidR="009220C4">
        <w:rPr>
          <w:rFonts w:asciiTheme="minorHAnsi" w:hAnsiTheme="minorHAnsi"/>
          <w:sz w:val="22"/>
          <w:szCs w:val="22"/>
        </w:rPr>
        <w:t xml:space="preserve">Köstliches aus dem Meer gibt es zum Beispiel im </w:t>
      </w:r>
      <w:r w:rsidR="00265CD0" w:rsidRPr="00265CD0">
        <w:rPr>
          <w:rFonts w:asciiTheme="minorHAnsi" w:hAnsiTheme="minorHAnsi"/>
          <w:b/>
          <w:sz w:val="22"/>
          <w:szCs w:val="22"/>
        </w:rPr>
        <w:t xml:space="preserve">Fischereihof </w:t>
      </w:r>
      <w:proofErr w:type="spellStart"/>
      <w:r w:rsidR="00265CD0" w:rsidRPr="00265CD0">
        <w:rPr>
          <w:rFonts w:asciiTheme="minorHAnsi" w:hAnsiTheme="minorHAnsi"/>
          <w:b/>
          <w:sz w:val="22"/>
          <w:szCs w:val="22"/>
        </w:rPr>
        <w:t>Fisherman</w:t>
      </w:r>
      <w:r w:rsidR="009220C4" w:rsidRPr="00265CD0">
        <w:rPr>
          <w:rFonts w:asciiTheme="minorHAnsi" w:hAnsiTheme="minorHAnsi"/>
          <w:b/>
          <w:sz w:val="22"/>
          <w:szCs w:val="22"/>
        </w:rPr>
        <w:t>s</w:t>
      </w:r>
      <w:proofErr w:type="spellEnd"/>
      <w:r w:rsidR="009220C4" w:rsidRPr="009220C4">
        <w:rPr>
          <w:rFonts w:asciiTheme="minorHAnsi" w:hAnsiTheme="minorHAnsi"/>
          <w:b/>
          <w:sz w:val="22"/>
          <w:szCs w:val="22"/>
        </w:rPr>
        <w:t xml:space="preserve"> am </w:t>
      </w:r>
      <w:proofErr w:type="spellStart"/>
      <w:r w:rsidR="009220C4" w:rsidRPr="009220C4">
        <w:rPr>
          <w:rFonts w:asciiTheme="minorHAnsi" w:hAnsiTheme="minorHAnsi"/>
          <w:b/>
          <w:sz w:val="22"/>
          <w:szCs w:val="22"/>
        </w:rPr>
        <w:t>Hemmelsdorfer</w:t>
      </w:r>
      <w:proofErr w:type="spellEnd"/>
      <w:r w:rsidR="009220C4" w:rsidRPr="009220C4">
        <w:rPr>
          <w:rFonts w:asciiTheme="minorHAnsi" w:hAnsiTheme="minorHAnsi"/>
          <w:b/>
          <w:sz w:val="22"/>
          <w:szCs w:val="22"/>
        </w:rPr>
        <w:t xml:space="preserve"> See</w:t>
      </w:r>
      <w:r w:rsidR="009220C4">
        <w:rPr>
          <w:rFonts w:asciiTheme="minorHAnsi" w:hAnsiTheme="minorHAnsi"/>
          <w:sz w:val="22"/>
          <w:szCs w:val="22"/>
        </w:rPr>
        <w:t xml:space="preserve"> nahe des Timmendorfer Strandes. </w:t>
      </w:r>
      <w:r w:rsidR="009220C4" w:rsidRPr="00EC2658">
        <w:rPr>
          <w:rFonts w:asciiTheme="minorHAnsi" w:eastAsia="Calibri" w:hAnsiTheme="minorHAnsi" w:cs="Calibri"/>
          <w:sz w:val="22"/>
          <w:szCs w:val="22"/>
        </w:rPr>
        <w:t xml:space="preserve">Beim </w:t>
      </w:r>
      <w:r w:rsidR="009220C4">
        <w:rPr>
          <w:rFonts w:asciiTheme="minorHAnsi" w:eastAsia="Calibri" w:hAnsiTheme="minorHAnsi" w:cs="Calibri"/>
          <w:sz w:val="22"/>
          <w:szCs w:val="22"/>
        </w:rPr>
        <w:t xml:space="preserve">anschließenden </w:t>
      </w:r>
      <w:r w:rsidR="009220C4" w:rsidRPr="00EC2658">
        <w:rPr>
          <w:rFonts w:asciiTheme="minorHAnsi" w:eastAsia="Calibri" w:hAnsiTheme="minorHAnsi" w:cs="Calibri"/>
          <w:sz w:val="22"/>
          <w:szCs w:val="22"/>
        </w:rPr>
        <w:t xml:space="preserve">Besuch in der traditionellen </w:t>
      </w:r>
      <w:proofErr w:type="spellStart"/>
      <w:r w:rsidR="009220C4" w:rsidRPr="00EC2658">
        <w:rPr>
          <w:rFonts w:asciiTheme="minorHAnsi" w:eastAsia="Calibri" w:hAnsiTheme="minorHAnsi" w:cs="Calibri"/>
          <w:sz w:val="22"/>
          <w:szCs w:val="22"/>
        </w:rPr>
        <w:t>Fischkate</w:t>
      </w:r>
      <w:proofErr w:type="spellEnd"/>
      <w:r w:rsidR="009220C4" w:rsidRPr="00EC2658">
        <w:rPr>
          <w:rFonts w:asciiTheme="minorHAnsi" w:eastAsia="Calibri" w:hAnsiTheme="minorHAnsi" w:cs="Calibri"/>
          <w:sz w:val="22"/>
          <w:szCs w:val="22"/>
        </w:rPr>
        <w:t xml:space="preserve"> und auf dem Fisch-Lehrpfad erfährt man </w:t>
      </w:r>
      <w:r w:rsidR="009220C4">
        <w:rPr>
          <w:rFonts w:asciiTheme="minorHAnsi" w:eastAsia="Calibri" w:hAnsiTheme="minorHAnsi" w:cs="Calibri"/>
          <w:sz w:val="22"/>
          <w:szCs w:val="22"/>
        </w:rPr>
        <w:t xml:space="preserve">außerdem </w:t>
      </w:r>
      <w:r w:rsidR="009220C4" w:rsidRPr="00EC2658">
        <w:rPr>
          <w:rFonts w:asciiTheme="minorHAnsi" w:eastAsia="Calibri" w:hAnsiTheme="minorHAnsi" w:cs="Calibri"/>
          <w:sz w:val="22"/>
          <w:szCs w:val="22"/>
        </w:rPr>
        <w:t>vieles über die Fischerei und den Binnensee als Lebensraum.</w:t>
      </w:r>
    </w:p>
    <w:p w:rsidR="000F7687" w:rsidRDefault="000F7687" w:rsidP="00C54C2A">
      <w:pPr>
        <w:spacing w:line="360" w:lineRule="auto"/>
        <w:rPr>
          <w:rFonts w:asciiTheme="minorHAnsi" w:hAnsiTheme="minorHAnsi"/>
          <w:sz w:val="22"/>
          <w:szCs w:val="22"/>
        </w:rPr>
      </w:pPr>
    </w:p>
    <w:p w:rsidR="00C54C2A" w:rsidRDefault="00C54C2A" w:rsidP="00C54C2A">
      <w:pPr>
        <w:spacing w:line="360" w:lineRule="auto"/>
        <w:rPr>
          <w:rFonts w:asciiTheme="minorHAnsi" w:hAnsiTheme="minorHAnsi"/>
          <w:sz w:val="22"/>
          <w:szCs w:val="22"/>
        </w:rPr>
      </w:pPr>
      <w:r w:rsidRPr="00C54C2A">
        <w:rPr>
          <w:rFonts w:asciiTheme="minorHAnsi" w:hAnsiTheme="minorHAnsi"/>
          <w:sz w:val="22"/>
          <w:szCs w:val="22"/>
        </w:rPr>
        <w:t>Gut gestärkt macht es gleich noch mal so viel Spaß, das Kulturland zu beschnuppern: Mit einem Ausflug zu einem der vielen prächtigen  Sch</w:t>
      </w:r>
      <w:r w:rsidR="00D22136">
        <w:rPr>
          <w:rFonts w:asciiTheme="minorHAnsi" w:hAnsiTheme="minorHAnsi"/>
          <w:sz w:val="22"/>
          <w:szCs w:val="22"/>
        </w:rPr>
        <w:t xml:space="preserve">lösser und Herrenhäusern </w:t>
      </w:r>
      <w:r w:rsidR="00A215DD">
        <w:rPr>
          <w:rFonts w:asciiTheme="minorHAnsi" w:hAnsiTheme="minorHAnsi"/>
          <w:sz w:val="22"/>
          <w:szCs w:val="22"/>
        </w:rPr>
        <w:t xml:space="preserve">oder </w:t>
      </w:r>
      <w:r w:rsidRPr="00C54C2A">
        <w:rPr>
          <w:rFonts w:asciiTheme="minorHAnsi" w:hAnsiTheme="minorHAnsi"/>
          <w:sz w:val="22"/>
          <w:szCs w:val="22"/>
        </w:rPr>
        <w:t>einem Besuch in einer der vielfältigen Freizeitattraktionen.</w:t>
      </w:r>
      <w:r w:rsidR="00DB48A7">
        <w:rPr>
          <w:rFonts w:asciiTheme="minorHAnsi" w:hAnsiTheme="minorHAnsi"/>
          <w:sz w:val="22"/>
          <w:szCs w:val="22"/>
        </w:rPr>
        <w:t xml:space="preserve"> Der </w:t>
      </w:r>
      <w:r w:rsidR="00DB48A7" w:rsidRPr="00BA6B4D">
        <w:rPr>
          <w:rFonts w:asciiTheme="minorHAnsi" w:hAnsiTheme="minorHAnsi"/>
          <w:b/>
          <w:sz w:val="22"/>
          <w:szCs w:val="22"/>
        </w:rPr>
        <w:t>HANSA-PARK</w:t>
      </w:r>
      <w:r w:rsidR="00DB48A7">
        <w:rPr>
          <w:rFonts w:asciiTheme="minorHAnsi" w:hAnsiTheme="minorHAnsi"/>
          <w:sz w:val="22"/>
          <w:szCs w:val="22"/>
        </w:rPr>
        <w:t xml:space="preserve"> – Deutschlands einziger Freizeitpark am Meer – hat noch bis zum 30. Oktober geöffnet. Beim  „Herbstzauber am Meer“ verwandelt sich der Park ab dem 15. Oktober in eine Wunderwelt aus Licht, Farben und Musik. </w:t>
      </w:r>
    </w:p>
    <w:p w:rsidR="00D22136" w:rsidRDefault="00D22136" w:rsidP="00C54C2A">
      <w:pPr>
        <w:spacing w:line="360" w:lineRule="auto"/>
        <w:rPr>
          <w:rFonts w:asciiTheme="minorHAnsi" w:hAnsiTheme="minorHAnsi"/>
          <w:sz w:val="22"/>
          <w:szCs w:val="22"/>
        </w:rPr>
      </w:pPr>
    </w:p>
    <w:p w:rsidR="00D22136" w:rsidRDefault="00D22136" w:rsidP="00D22136">
      <w:pPr>
        <w:spacing w:line="360" w:lineRule="auto"/>
        <w:rPr>
          <w:rFonts w:asciiTheme="minorHAnsi" w:hAnsiTheme="minorHAnsi"/>
          <w:sz w:val="22"/>
          <w:szCs w:val="22"/>
        </w:rPr>
      </w:pPr>
      <w:r w:rsidRPr="00D22136">
        <w:rPr>
          <w:rFonts w:asciiTheme="minorHAnsi" w:hAnsiTheme="minorHAnsi"/>
          <w:sz w:val="22"/>
          <w:szCs w:val="22"/>
        </w:rPr>
        <w:lastRenderedPageBreak/>
        <w:t>In Travemünde gibt es Herbsturlaub, der garantiert glücklich macht.  Unter dem</w:t>
      </w:r>
      <w:r w:rsidRPr="00D22136">
        <w:rPr>
          <w:rFonts w:asciiTheme="minorHAnsi" w:hAnsiTheme="minorHAnsi"/>
          <w:sz w:val="22"/>
          <w:szCs w:val="22"/>
        </w:rPr>
        <w:t xml:space="preserve"> Motto </w:t>
      </w:r>
      <w:r w:rsidRPr="0036163E">
        <w:rPr>
          <w:rFonts w:asciiTheme="minorHAnsi" w:hAnsiTheme="minorHAnsi"/>
          <w:b/>
          <w:sz w:val="22"/>
          <w:szCs w:val="22"/>
        </w:rPr>
        <w:t>„Eintrittskarte ins Glück“</w:t>
      </w:r>
      <w:r w:rsidRPr="00D22136">
        <w:rPr>
          <w:rFonts w:asciiTheme="minorHAnsi" w:hAnsiTheme="minorHAnsi"/>
          <w:sz w:val="22"/>
          <w:szCs w:val="22"/>
        </w:rPr>
        <w:t xml:space="preserve"> </w:t>
      </w:r>
      <w:r w:rsidRPr="00D22136">
        <w:rPr>
          <w:rFonts w:asciiTheme="minorHAnsi" w:hAnsiTheme="minorHAnsi"/>
          <w:sz w:val="22"/>
          <w:szCs w:val="22"/>
        </w:rPr>
        <w:t>werden Glücksmomente inklusive einer komfortablen Übernachtung in einem von vier Travemünder Hotels a</w:t>
      </w:r>
      <w:r>
        <w:rPr>
          <w:rFonts w:asciiTheme="minorHAnsi" w:hAnsiTheme="minorHAnsi"/>
          <w:sz w:val="22"/>
          <w:szCs w:val="22"/>
        </w:rPr>
        <w:t>b € 29,-</w:t>
      </w:r>
      <w:r w:rsidRPr="00D22136">
        <w:rPr>
          <w:rFonts w:asciiTheme="minorHAnsi" w:hAnsiTheme="minorHAnsi"/>
          <w:sz w:val="22"/>
          <w:szCs w:val="22"/>
        </w:rPr>
        <w:t xml:space="preserve"> pro Person und Nacht im Doppelzimmer geboten. Die Arrangements garantieren echte Entspannung, wildes Meeresrauschen, frische Seeluft und herrlich lange Strandspaziergänge.</w:t>
      </w:r>
      <w:r w:rsidRPr="00D22136">
        <w:rPr>
          <w:rFonts w:asciiTheme="minorHAnsi" w:hAnsiTheme="minorHAnsi"/>
          <w:sz w:val="22"/>
          <w:szCs w:val="22"/>
        </w:rPr>
        <w:t xml:space="preserve"> Mehr Info</w:t>
      </w:r>
      <w:r w:rsidR="00AE40B7">
        <w:rPr>
          <w:rFonts w:asciiTheme="minorHAnsi" w:hAnsiTheme="minorHAnsi"/>
          <w:sz w:val="22"/>
          <w:szCs w:val="22"/>
        </w:rPr>
        <w:t>r</w:t>
      </w:r>
      <w:r w:rsidRPr="00D22136">
        <w:rPr>
          <w:rFonts w:asciiTheme="minorHAnsi" w:hAnsiTheme="minorHAnsi"/>
          <w:sz w:val="22"/>
          <w:szCs w:val="22"/>
        </w:rPr>
        <w:t>mationen</w:t>
      </w:r>
      <w:r w:rsidRPr="00D22136">
        <w:rPr>
          <w:rFonts w:asciiTheme="minorHAnsi" w:hAnsiTheme="minorHAnsi"/>
          <w:sz w:val="22"/>
          <w:szCs w:val="22"/>
        </w:rPr>
        <w:t xml:space="preserve"> unter </w:t>
      </w:r>
      <w:hyperlink r:id="rId7" w:history="1">
        <w:r w:rsidR="005D03FE" w:rsidRPr="00AE6E8B">
          <w:rPr>
            <w:rStyle w:val="Hyperlink"/>
            <w:rFonts w:asciiTheme="minorHAnsi" w:hAnsiTheme="minorHAnsi"/>
            <w:sz w:val="22"/>
            <w:szCs w:val="22"/>
          </w:rPr>
          <w:t>www.365tage-glueck.de</w:t>
        </w:r>
      </w:hyperlink>
      <w:r w:rsidR="00AE40B7">
        <w:rPr>
          <w:rFonts w:asciiTheme="minorHAnsi" w:hAnsiTheme="minorHAnsi"/>
          <w:sz w:val="22"/>
          <w:szCs w:val="22"/>
        </w:rPr>
        <w:t>.</w:t>
      </w:r>
    </w:p>
    <w:p w:rsidR="005D03FE" w:rsidRDefault="005D03FE" w:rsidP="00D22136">
      <w:pPr>
        <w:spacing w:line="360" w:lineRule="auto"/>
        <w:rPr>
          <w:rFonts w:asciiTheme="minorHAnsi" w:hAnsiTheme="minorHAnsi"/>
          <w:sz w:val="22"/>
          <w:szCs w:val="22"/>
        </w:rPr>
      </w:pPr>
    </w:p>
    <w:p w:rsidR="005D03FE" w:rsidRPr="005D03FE" w:rsidRDefault="00890D50" w:rsidP="00D22136">
      <w:pPr>
        <w:spacing w:line="360" w:lineRule="auto"/>
        <w:rPr>
          <w:rFonts w:asciiTheme="minorHAnsi" w:hAnsiTheme="minorHAnsi"/>
          <w:sz w:val="22"/>
          <w:szCs w:val="22"/>
        </w:rPr>
      </w:pPr>
      <w:r>
        <w:rPr>
          <w:rFonts w:asciiTheme="minorHAnsi" w:hAnsiTheme="minorHAnsi"/>
          <w:sz w:val="22"/>
          <w:szCs w:val="22"/>
        </w:rPr>
        <w:t>Wetterfeste Campingfreunde sind</w:t>
      </w:r>
      <w:r w:rsidR="005D03FE" w:rsidRPr="005D03FE">
        <w:rPr>
          <w:rFonts w:asciiTheme="minorHAnsi" w:hAnsiTheme="minorHAnsi"/>
          <w:sz w:val="22"/>
          <w:szCs w:val="22"/>
        </w:rPr>
        <w:t xml:space="preserve"> auf dem neuen </w:t>
      </w:r>
      <w:r w:rsidR="005D03FE" w:rsidRPr="005D03FE">
        <w:rPr>
          <w:rFonts w:asciiTheme="minorHAnsi" w:hAnsiTheme="minorHAnsi"/>
          <w:b/>
          <w:sz w:val="22"/>
          <w:szCs w:val="22"/>
        </w:rPr>
        <w:t>Wohnmobilstellplatz in Eckernförde</w:t>
      </w:r>
      <w:r w:rsidR="005D03FE" w:rsidRPr="005D03FE">
        <w:rPr>
          <w:rFonts w:asciiTheme="minorHAnsi" w:hAnsiTheme="minorHAnsi"/>
          <w:sz w:val="22"/>
          <w:szCs w:val="22"/>
        </w:rPr>
        <w:t xml:space="preserve"> bestens aufgehoben. Für nur 13 Euro die Nacht übernachtet man zentrumsnah in fußläufiger Entfernung zum Hafen und zur Innenstadt mit ihren gemütlichen Gassen und individuellen Geschäfte</w:t>
      </w:r>
      <w:r>
        <w:rPr>
          <w:rFonts w:asciiTheme="minorHAnsi" w:hAnsiTheme="minorHAnsi"/>
          <w:sz w:val="22"/>
          <w:szCs w:val="22"/>
        </w:rPr>
        <w:t>n</w:t>
      </w:r>
      <w:r w:rsidR="005D03FE" w:rsidRPr="005D03FE">
        <w:rPr>
          <w:rFonts w:asciiTheme="minorHAnsi" w:hAnsiTheme="minorHAnsi"/>
          <w:sz w:val="22"/>
          <w:szCs w:val="22"/>
        </w:rPr>
        <w:t xml:space="preserve">. </w:t>
      </w:r>
      <w:r w:rsidR="005D03FE" w:rsidRPr="005D03FE">
        <w:rPr>
          <w:rFonts w:asciiTheme="minorHAnsi" w:hAnsiTheme="minorHAnsi"/>
          <w:sz w:val="22"/>
          <w:szCs w:val="22"/>
        </w:rPr>
        <w:t>Der Stellplatz ist barrierefrei und mit WLAN ausgerüstet.</w:t>
      </w:r>
    </w:p>
    <w:p w:rsidR="00D22136" w:rsidRDefault="00D22136" w:rsidP="00C54C2A">
      <w:pPr>
        <w:spacing w:line="360" w:lineRule="auto"/>
        <w:rPr>
          <w:rFonts w:asciiTheme="minorHAnsi" w:hAnsiTheme="minorHAnsi"/>
          <w:sz w:val="22"/>
          <w:szCs w:val="22"/>
        </w:rPr>
      </w:pPr>
    </w:p>
    <w:p w:rsidR="00B27019" w:rsidRPr="00C54C2A" w:rsidRDefault="002216A8" w:rsidP="003C16F2">
      <w:pPr>
        <w:spacing w:line="360" w:lineRule="auto"/>
        <w:rPr>
          <w:rFonts w:asciiTheme="minorHAnsi" w:eastAsia="ヒラギノ角ゴ Pro W3" w:hAnsiTheme="minorHAnsi"/>
          <w:color w:val="222A35" w:themeColor="text2" w:themeShade="80"/>
          <w:sz w:val="22"/>
          <w:szCs w:val="22"/>
        </w:rPr>
      </w:pPr>
      <w:r w:rsidRPr="00C54C2A">
        <w:rPr>
          <w:rFonts w:asciiTheme="minorHAnsi" w:hAnsiTheme="minorHAnsi" w:cs="Arial"/>
          <w:color w:val="222A35" w:themeColor="text2" w:themeShade="80"/>
          <w:sz w:val="22"/>
          <w:szCs w:val="22"/>
        </w:rPr>
        <w:t>Mehr Infos zu Urlaubspaketen un</w:t>
      </w:r>
      <w:r w:rsidR="00D63848" w:rsidRPr="00C54C2A">
        <w:rPr>
          <w:rFonts w:asciiTheme="minorHAnsi" w:hAnsiTheme="minorHAnsi" w:cs="Arial"/>
          <w:color w:val="222A35" w:themeColor="text2" w:themeShade="80"/>
          <w:sz w:val="22"/>
          <w:szCs w:val="22"/>
        </w:rPr>
        <w:t xml:space="preserve">d </w:t>
      </w:r>
      <w:r w:rsidR="00D11E9D" w:rsidRPr="00C54C2A">
        <w:rPr>
          <w:rFonts w:asciiTheme="minorHAnsi" w:hAnsiTheme="minorHAnsi" w:cs="Arial"/>
          <w:color w:val="222A35" w:themeColor="text2" w:themeShade="80"/>
          <w:sz w:val="22"/>
          <w:szCs w:val="22"/>
        </w:rPr>
        <w:t>Unterkünften</w:t>
      </w:r>
      <w:r w:rsidRPr="00C54C2A">
        <w:rPr>
          <w:rFonts w:asciiTheme="minorHAnsi" w:hAnsiTheme="minorHAnsi" w:cs="Arial"/>
          <w:color w:val="222A35" w:themeColor="text2" w:themeShade="80"/>
          <w:sz w:val="22"/>
          <w:szCs w:val="22"/>
        </w:rPr>
        <w:t xml:space="preserve"> </w:t>
      </w:r>
      <w:r w:rsidR="00B27019" w:rsidRPr="00C54C2A">
        <w:rPr>
          <w:rFonts w:asciiTheme="minorHAnsi" w:eastAsia="ヒラギノ角ゴ Pro W3" w:hAnsiTheme="minorHAnsi"/>
          <w:color w:val="222A35" w:themeColor="text2" w:themeShade="80"/>
          <w:sz w:val="22"/>
          <w:szCs w:val="22"/>
        </w:rPr>
        <w:t>gibt es online</w:t>
      </w:r>
      <w:r w:rsidR="00B27019" w:rsidRPr="00F96582">
        <w:rPr>
          <w:rFonts w:asciiTheme="minorHAnsi" w:eastAsia="ヒラギノ角ゴ Pro W3" w:hAnsiTheme="minorHAnsi"/>
          <w:color w:val="222A35" w:themeColor="text2" w:themeShade="80"/>
          <w:sz w:val="22"/>
          <w:szCs w:val="22"/>
        </w:rPr>
        <w:t xml:space="preserve"> </w:t>
      </w:r>
      <w:hyperlink r:id="rId8" w:history="1">
        <w:r w:rsidR="00F96582" w:rsidRPr="00AE6E8B">
          <w:rPr>
            <w:rStyle w:val="Hyperlink"/>
            <w:rFonts w:asciiTheme="minorHAnsi" w:hAnsiTheme="minorHAnsi"/>
            <w:sz w:val="22"/>
            <w:szCs w:val="22"/>
          </w:rPr>
          <w:t>www.ostsee-schleswig-holstein.de/herbst.html</w:t>
        </w:r>
      </w:hyperlink>
      <w:r w:rsidR="00F96582">
        <w:rPr>
          <w:rFonts w:asciiTheme="minorHAnsi" w:hAnsiTheme="minorHAnsi"/>
          <w:color w:val="1F497D"/>
          <w:sz w:val="22"/>
          <w:szCs w:val="22"/>
        </w:rPr>
        <w:t xml:space="preserve"> </w:t>
      </w:r>
      <w:r w:rsidR="00B27019" w:rsidRPr="00C54C2A">
        <w:rPr>
          <w:rFonts w:asciiTheme="minorHAnsi" w:eastAsia="ヒラギノ角ゴ Pro W3" w:hAnsiTheme="minorHAnsi"/>
          <w:color w:val="222A35" w:themeColor="text2" w:themeShade="80"/>
          <w:sz w:val="22"/>
          <w:szCs w:val="22"/>
        </w:rPr>
        <w:t xml:space="preserve">und telefonisch beim Ostsee-Holstein-Tourismus e.V. unter 04503 88 85 25. </w:t>
      </w:r>
    </w:p>
    <w:p w:rsidR="005759A7" w:rsidRPr="00C54C2A" w:rsidRDefault="005759A7" w:rsidP="003C16F2">
      <w:pPr>
        <w:spacing w:line="360" w:lineRule="auto"/>
        <w:rPr>
          <w:rFonts w:asciiTheme="minorHAnsi" w:eastAsia="ヒラギノ角ゴ Pro W3" w:hAnsiTheme="minorHAnsi"/>
          <w:color w:val="222A35" w:themeColor="text2" w:themeShade="80"/>
          <w:sz w:val="22"/>
          <w:szCs w:val="22"/>
        </w:rPr>
      </w:pPr>
    </w:p>
    <w:p w:rsidR="005759A7" w:rsidRPr="00C54C2A" w:rsidRDefault="005759A7" w:rsidP="003C16F2">
      <w:pPr>
        <w:spacing w:line="360" w:lineRule="auto"/>
        <w:rPr>
          <w:rFonts w:asciiTheme="minorHAnsi" w:eastAsia="ヒラギノ角ゴ Pro W3" w:hAnsiTheme="minorHAnsi"/>
          <w:color w:val="222A35" w:themeColor="text2" w:themeShade="80"/>
          <w:sz w:val="22"/>
          <w:szCs w:val="22"/>
        </w:rPr>
      </w:pPr>
    </w:p>
    <w:p w:rsidR="005759A7" w:rsidRDefault="005759A7"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D03FE" w:rsidRDefault="005D03FE" w:rsidP="003C16F2">
      <w:pPr>
        <w:spacing w:line="360" w:lineRule="auto"/>
        <w:rPr>
          <w:rFonts w:asciiTheme="minorHAnsi" w:eastAsia="ヒラギノ角ゴ Pro W3" w:hAnsiTheme="minorHAnsi"/>
          <w:color w:val="222A35" w:themeColor="text2" w:themeShade="80"/>
          <w:sz w:val="21"/>
          <w:szCs w:val="21"/>
        </w:rPr>
      </w:pPr>
    </w:p>
    <w:p w:rsidR="005759A7" w:rsidRPr="005759A7" w:rsidRDefault="005759A7" w:rsidP="003C16F2">
      <w:pPr>
        <w:spacing w:line="360" w:lineRule="auto"/>
        <w:rPr>
          <w:rFonts w:asciiTheme="minorHAnsi" w:eastAsia="ヒラギノ角ゴ Pro W3" w:hAnsiTheme="minorHAnsi"/>
          <w:color w:val="222A35" w:themeColor="text2" w:themeShade="80"/>
          <w:sz w:val="21"/>
          <w:szCs w:val="21"/>
        </w:rPr>
      </w:pPr>
    </w:p>
    <w:p w:rsidR="003C16F2" w:rsidRPr="005759A7" w:rsidRDefault="003C16F2" w:rsidP="003C16F2">
      <w:pPr>
        <w:rPr>
          <w:rFonts w:asciiTheme="minorHAnsi" w:hAnsiTheme="minorHAnsi"/>
          <w:color w:val="004981"/>
          <w:sz w:val="21"/>
          <w:szCs w:val="21"/>
        </w:rPr>
      </w:pPr>
    </w:p>
    <w:p w:rsidR="00B27019" w:rsidRPr="005759A7" w:rsidRDefault="00B27019" w:rsidP="00B27019">
      <w:pPr>
        <w:rPr>
          <w:rFonts w:ascii="Calibri" w:hAnsi="Calibri"/>
          <w:b/>
          <w:color w:val="222A35" w:themeColor="text2" w:themeShade="80"/>
          <w:sz w:val="21"/>
          <w:szCs w:val="21"/>
          <w:u w:val="single"/>
        </w:rPr>
      </w:pPr>
      <w:r w:rsidRPr="005759A7">
        <w:rPr>
          <w:rFonts w:ascii="Calibri" w:hAnsi="Calibri"/>
          <w:b/>
          <w:color w:val="222A35" w:themeColor="text2" w:themeShade="80"/>
          <w:sz w:val="21"/>
          <w:szCs w:val="21"/>
          <w:u w:val="single"/>
        </w:rPr>
        <w:t xml:space="preserve">Mehr Presse-Informationen unter: </w:t>
      </w:r>
    </w:p>
    <w:p w:rsidR="00B27019" w:rsidRPr="005759A7" w:rsidRDefault="00B27019" w:rsidP="00B27019">
      <w:pPr>
        <w:ind w:right="-108"/>
        <w:rPr>
          <w:rFonts w:ascii="Calibri" w:hAnsi="Calibri"/>
          <w:color w:val="222A35" w:themeColor="text2" w:themeShade="80"/>
          <w:sz w:val="21"/>
          <w:szCs w:val="21"/>
        </w:rPr>
      </w:pPr>
      <w:r w:rsidRPr="005759A7">
        <w:rPr>
          <w:rFonts w:ascii="Calibri" w:hAnsi="Calibri"/>
          <w:color w:val="222A35" w:themeColor="text2" w:themeShade="80"/>
          <w:sz w:val="21"/>
          <w:szCs w:val="21"/>
        </w:rPr>
        <w:t xml:space="preserve">Ostsee-Holstein-Tourismus e.V. </w:t>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p>
    <w:p w:rsidR="00B27019" w:rsidRPr="005759A7" w:rsidRDefault="00B27019" w:rsidP="00B27019">
      <w:pPr>
        <w:rPr>
          <w:rFonts w:ascii="Calibri" w:hAnsi="Calibri"/>
          <w:color w:val="222A35" w:themeColor="text2" w:themeShade="80"/>
          <w:sz w:val="21"/>
          <w:szCs w:val="21"/>
        </w:rPr>
      </w:pPr>
      <w:r w:rsidRPr="005759A7">
        <w:rPr>
          <w:rFonts w:ascii="Calibri" w:hAnsi="Calibri"/>
          <w:color w:val="222A35" w:themeColor="text2" w:themeShade="80"/>
          <w:sz w:val="21"/>
          <w:szCs w:val="21"/>
        </w:rPr>
        <w:t>Juliane König</w:t>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t xml:space="preserve"> </w:t>
      </w:r>
    </w:p>
    <w:p w:rsidR="00B27019" w:rsidRPr="005759A7" w:rsidRDefault="00B27019" w:rsidP="00B27019">
      <w:pPr>
        <w:rPr>
          <w:rFonts w:ascii="Calibri" w:hAnsi="Calibri"/>
          <w:color w:val="222A35" w:themeColor="text2" w:themeShade="80"/>
          <w:sz w:val="21"/>
          <w:szCs w:val="21"/>
        </w:rPr>
      </w:pPr>
      <w:r w:rsidRPr="005759A7">
        <w:rPr>
          <w:rFonts w:ascii="Calibri" w:hAnsi="Calibri" w:cs="Arial"/>
          <w:color w:val="222A35" w:themeColor="text2" w:themeShade="80"/>
          <w:sz w:val="21"/>
          <w:szCs w:val="21"/>
        </w:rPr>
        <w:t>Am Bürgerhaus 2</w:t>
      </w:r>
      <w:r w:rsidRPr="005759A7">
        <w:rPr>
          <w:rFonts w:ascii="Calibri" w:hAnsi="Calibri"/>
          <w:color w:val="222A35" w:themeColor="text2" w:themeShade="80"/>
          <w:sz w:val="21"/>
          <w:szCs w:val="21"/>
        </w:rPr>
        <w:t xml:space="preserve">, </w:t>
      </w:r>
      <w:r w:rsidRPr="005759A7">
        <w:rPr>
          <w:rFonts w:ascii="Calibri" w:hAnsi="Calibri" w:cs="Arial"/>
          <w:color w:val="222A35" w:themeColor="text2" w:themeShade="80"/>
          <w:sz w:val="21"/>
          <w:szCs w:val="21"/>
        </w:rPr>
        <w:t>23683 Scharbeutz</w:t>
      </w:r>
      <w:r w:rsidRPr="005759A7">
        <w:rPr>
          <w:rFonts w:ascii="Calibri" w:hAnsi="Calibri" w:cs="Arial"/>
          <w:color w:val="222A35" w:themeColor="text2" w:themeShade="80"/>
          <w:sz w:val="21"/>
          <w:szCs w:val="21"/>
        </w:rPr>
        <w:tab/>
      </w:r>
      <w:r w:rsidRPr="005759A7">
        <w:rPr>
          <w:rFonts w:ascii="Calibri" w:hAnsi="Calibri" w:cs="Arial"/>
          <w:color w:val="222A35" w:themeColor="text2" w:themeShade="80"/>
          <w:sz w:val="21"/>
          <w:szCs w:val="21"/>
        </w:rPr>
        <w:tab/>
      </w:r>
      <w:r w:rsidRPr="005759A7">
        <w:rPr>
          <w:rFonts w:ascii="Calibri" w:hAnsi="Calibri"/>
          <w:color w:val="222A35" w:themeColor="text2" w:themeShade="80"/>
          <w:sz w:val="21"/>
          <w:szCs w:val="21"/>
        </w:rPr>
        <w:tab/>
        <w:t xml:space="preserve"> </w:t>
      </w:r>
    </w:p>
    <w:p w:rsidR="00B27019" w:rsidRPr="005759A7" w:rsidRDefault="00B27019" w:rsidP="00B27019">
      <w:pPr>
        <w:rPr>
          <w:rFonts w:ascii="Calibri" w:hAnsi="Calibri"/>
          <w:color w:val="222A35" w:themeColor="text2" w:themeShade="80"/>
          <w:sz w:val="21"/>
          <w:szCs w:val="21"/>
        </w:rPr>
      </w:pPr>
      <w:r w:rsidRPr="005759A7">
        <w:rPr>
          <w:rFonts w:ascii="Calibri" w:hAnsi="Calibri"/>
          <w:color w:val="222A35" w:themeColor="text2" w:themeShade="80"/>
          <w:sz w:val="21"/>
          <w:szCs w:val="21"/>
        </w:rPr>
        <w:t>Tel.: 04503 / 88 85-14, Fax: 04503 / 88 85-15</w:t>
      </w:r>
      <w:r w:rsidRPr="005759A7">
        <w:rPr>
          <w:rFonts w:ascii="Calibri" w:hAnsi="Calibri"/>
          <w:color w:val="222A35" w:themeColor="text2" w:themeShade="80"/>
          <w:sz w:val="21"/>
          <w:szCs w:val="21"/>
        </w:rPr>
        <w:tab/>
      </w:r>
    </w:p>
    <w:p w:rsidR="00B27019" w:rsidRPr="005759A7" w:rsidRDefault="00B27019" w:rsidP="00B27019">
      <w:pPr>
        <w:rPr>
          <w:rFonts w:ascii="Calibri" w:hAnsi="Calibri"/>
          <w:color w:val="222A35" w:themeColor="text2" w:themeShade="80"/>
          <w:sz w:val="21"/>
          <w:szCs w:val="21"/>
          <w:lang w:val="fr-FR"/>
        </w:rPr>
      </w:pPr>
      <w:r w:rsidRPr="005759A7">
        <w:rPr>
          <w:rFonts w:ascii="Calibri" w:hAnsi="Calibri"/>
          <w:color w:val="222A35" w:themeColor="text2" w:themeShade="80"/>
          <w:sz w:val="21"/>
          <w:szCs w:val="21"/>
        </w:rPr>
        <w:t xml:space="preserve">E-Mail: </w:t>
      </w:r>
      <w:hyperlink r:id="rId9" w:history="1">
        <w:r w:rsidRPr="005759A7">
          <w:rPr>
            <w:rStyle w:val="Hyperlink"/>
            <w:rFonts w:ascii="Calibri" w:hAnsi="Calibri"/>
            <w:color w:val="222A35" w:themeColor="text2" w:themeShade="80"/>
            <w:sz w:val="21"/>
            <w:szCs w:val="21"/>
          </w:rPr>
          <w:t>presse@ostsee-sh.de</w:t>
        </w:r>
      </w:hyperlink>
      <w:r w:rsidRPr="005759A7">
        <w:rPr>
          <w:rFonts w:ascii="Calibri" w:hAnsi="Calibri"/>
          <w:color w:val="222A35" w:themeColor="text2" w:themeShade="80"/>
          <w:sz w:val="21"/>
          <w:szCs w:val="21"/>
        </w:rPr>
        <w:t xml:space="preserve"> </w:t>
      </w:r>
      <w:r w:rsidRPr="005759A7">
        <w:rPr>
          <w:rFonts w:ascii="Calibri" w:hAnsi="Calibri"/>
          <w:color w:val="222A35" w:themeColor="text2" w:themeShade="80"/>
          <w:sz w:val="21"/>
          <w:szCs w:val="21"/>
        </w:rPr>
        <w:tab/>
      </w:r>
      <w:r w:rsidRPr="005759A7">
        <w:rPr>
          <w:rFonts w:ascii="Calibri" w:hAnsi="Calibri"/>
          <w:color w:val="222A35" w:themeColor="text2" w:themeShade="80"/>
          <w:sz w:val="21"/>
          <w:szCs w:val="21"/>
        </w:rPr>
        <w:tab/>
      </w:r>
    </w:p>
    <w:p w:rsidR="001161EC" w:rsidRPr="005759A7" w:rsidRDefault="00B27019" w:rsidP="00590ED6">
      <w:pPr>
        <w:rPr>
          <w:rFonts w:ascii="Calibri" w:hAnsi="Calibri" w:cs="Arial"/>
          <w:sz w:val="21"/>
          <w:szCs w:val="21"/>
          <w:u w:val="single"/>
        </w:rPr>
      </w:pPr>
      <w:r w:rsidRPr="005759A7">
        <w:rPr>
          <w:rFonts w:ascii="Calibri" w:hAnsi="Calibri"/>
          <w:color w:val="222A35" w:themeColor="text2" w:themeShade="80"/>
          <w:sz w:val="21"/>
          <w:szCs w:val="21"/>
          <w:lang w:val="fr-FR"/>
        </w:rPr>
        <w:t>Internet: www.ostsee-</w:t>
      </w:r>
      <w:proofErr w:type="spellStart"/>
      <w:r w:rsidRPr="005759A7">
        <w:rPr>
          <w:rFonts w:ascii="Calibri" w:hAnsi="Calibri"/>
          <w:color w:val="222A35" w:themeColor="text2" w:themeShade="80"/>
          <w:sz w:val="21"/>
          <w:szCs w:val="21"/>
        </w:rPr>
        <w:t>schleswig</w:t>
      </w:r>
      <w:proofErr w:type="spellEnd"/>
      <w:r w:rsidRPr="005759A7">
        <w:rPr>
          <w:rFonts w:ascii="Calibri" w:hAnsi="Calibri"/>
          <w:color w:val="222A35" w:themeColor="text2" w:themeShade="80"/>
          <w:sz w:val="21"/>
          <w:szCs w:val="21"/>
          <w:lang w:val="fr-FR"/>
        </w:rPr>
        <w:t>-holstein.de</w:t>
      </w:r>
      <w:r w:rsidRPr="005759A7">
        <w:rPr>
          <w:rFonts w:asciiTheme="minorHAnsi" w:hAnsiTheme="minorHAnsi" w:cs="Arial"/>
          <w:color w:val="222A35" w:themeColor="text2" w:themeShade="80"/>
          <w:sz w:val="21"/>
          <w:szCs w:val="21"/>
        </w:rPr>
        <w:br/>
      </w:r>
    </w:p>
    <w:sectPr w:rsidR="001161EC" w:rsidRPr="005759A7" w:rsidSect="007C0522">
      <w:head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FF" w:rsidRDefault="00172EFF">
      <w:r>
        <w:separator/>
      </w:r>
    </w:p>
  </w:endnote>
  <w:endnote w:type="continuationSeparator" w:id="0">
    <w:p w:rsidR="00172EFF" w:rsidRDefault="0017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FF" w:rsidRDefault="00172EFF">
      <w:r>
        <w:separator/>
      </w:r>
    </w:p>
  </w:footnote>
  <w:footnote w:type="continuationSeparator" w:id="0">
    <w:p w:rsidR="00172EFF" w:rsidRDefault="0017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2543175" cy="788706"/>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149" cy="789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408"/>
    <w:rsid w:val="00023600"/>
    <w:rsid w:val="000247A3"/>
    <w:rsid w:val="0002798A"/>
    <w:rsid w:val="00030516"/>
    <w:rsid w:val="00032DF8"/>
    <w:rsid w:val="00044E0D"/>
    <w:rsid w:val="00053007"/>
    <w:rsid w:val="000532F1"/>
    <w:rsid w:val="00054015"/>
    <w:rsid w:val="000562B2"/>
    <w:rsid w:val="00056907"/>
    <w:rsid w:val="00061504"/>
    <w:rsid w:val="00063890"/>
    <w:rsid w:val="00064348"/>
    <w:rsid w:val="000701EF"/>
    <w:rsid w:val="00075905"/>
    <w:rsid w:val="00097F64"/>
    <w:rsid w:val="000A67D1"/>
    <w:rsid w:val="000B662C"/>
    <w:rsid w:val="000C3480"/>
    <w:rsid w:val="000D72BB"/>
    <w:rsid w:val="000E53E0"/>
    <w:rsid w:val="000F131D"/>
    <w:rsid w:val="000F7687"/>
    <w:rsid w:val="00105BD4"/>
    <w:rsid w:val="00106093"/>
    <w:rsid w:val="001123DF"/>
    <w:rsid w:val="001161EC"/>
    <w:rsid w:val="00122139"/>
    <w:rsid w:val="00122BE2"/>
    <w:rsid w:val="00130B9C"/>
    <w:rsid w:val="00135FF0"/>
    <w:rsid w:val="001456C3"/>
    <w:rsid w:val="001465E3"/>
    <w:rsid w:val="00155749"/>
    <w:rsid w:val="00162C42"/>
    <w:rsid w:val="001654BF"/>
    <w:rsid w:val="00165A61"/>
    <w:rsid w:val="00172EFF"/>
    <w:rsid w:val="00175ACE"/>
    <w:rsid w:val="00181DD0"/>
    <w:rsid w:val="00190BF9"/>
    <w:rsid w:val="00193204"/>
    <w:rsid w:val="00195AA0"/>
    <w:rsid w:val="001A198D"/>
    <w:rsid w:val="001A58D9"/>
    <w:rsid w:val="001B6F4E"/>
    <w:rsid w:val="001C26C1"/>
    <w:rsid w:val="001C47EA"/>
    <w:rsid w:val="001D2B57"/>
    <w:rsid w:val="001D32A1"/>
    <w:rsid w:val="001D4644"/>
    <w:rsid w:val="001D579B"/>
    <w:rsid w:val="001E034D"/>
    <w:rsid w:val="001F383F"/>
    <w:rsid w:val="001F6A35"/>
    <w:rsid w:val="00203FEC"/>
    <w:rsid w:val="00217F76"/>
    <w:rsid w:val="0022169A"/>
    <w:rsid w:val="002216A8"/>
    <w:rsid w:val="002225F3"/>
    <w:rsid w:val="002238ED"/>
    <w:rsid w:val="002253FB"/>
    <w:rsid w:val="00227EA5"/>
    <w:rsid w:val="002359D6"/>
    <w:rsid w:val="00235C4B"/>
    <w:rsid w:val="00240080"/>
    <w:rsid w:val="0024772B"/>
    <w:rsid w:val="00264CAA"/>
    <w:rsid w:val="00265CD0"/>
    <w:rsid w:val="0027588E"/>
    <w:rsid w:val="00277886"/>
    <w:rsid w:val="0028315C"/>
    <w:rsid w:val="0029004A"/>
    <w:rsid w:val="0029164D"/>
    <w:rsid w:val="002A523D"/>
    <w:rsid w:val="002A5D56"/>
    <w:rsid w:val="002A7E0F"/>
    <w:rsid w:val="002B3631"/>
    <w:rsid w:val="002B402E"/>
    <w:rsid w:val="002C2657"/>
    <w:rsid w:val="002C3BBB"/>
    <w:rsid w:val="002C55E4"/>
    <w:rsid w:val="002C5E63"/>
    <w:rsid w:val="002D3EAA"/>
    <w:rsid w:val="002D573E"/>
    <w:rsid w:val="002D7C42"/>
    <w:rsid w:val="002E506A"/>
    <w:rsid w:val="0030741E"/>
    <w:rsid w:val="00314010"/>
    <w:rsid w:val="00315041"/>
    <w:rsid w:val="00321C4A"/>
    <w:rsid w:val="0032593E"/>
    <w:rsid w:val="00326242"/>
    <w:rsid w:val="003316E9"/>
    <w:rsid w:val="00335AD9"/>
    <w:rsid w:val="00337D60"/>
    <w:rsid w:val="0036051D"/>
    <w:rsid w:val="0036163E"/>
    <w:rsid w:val="00371C37"/>
    <w:rsid w:val="00372717"/>
    <w:rsid w:val="00373CAB"/>
    <w:rsid w:val="0038433B"/>
    <w:rsid w:val="003870A6"/>
    <w:rsid w:val="00394871"/>
    <w:rsid w:val="003A0B6E"/>
    <w:rsid w:val="003B057D"/>
    <w:rsid w:val="003B3118"/>
    <w:rsid w:val="003B4C7B"/>
    <w:rsid w:val="003B7E68"/>
    <w:rsid w:val="003C16F2"/>
    <w:rsid w:val="003C1CA8"/>
    <w:rsid w:val="003C644F"/>
    <w:rsid w:val="003D5931"/>
    <w:rsid w:val="003E1E7E"/>
    <w:rsid w:val="003E3E66"/>
    <w:rsid w:val="003E43B0"/>
    <w:rsid w:val="003E70F2"/>
    <w:rsid w:val="004104D4"/>
    <w:rsid w:val="00421555"/>
    <w:rsid w:val="004232BC"/>
    <w:rsid w:val="00424121"/>
    <w:rsid w:val="00425075"/>
    <w:rsid w:val="0042754B"/>
    <w:rsid w:val="00430047"/>
    <w:rsid w:val="0043020D"/>
    <w:rsid w:val="00431028"/>
    <w:rsid w:val="0043348D"/>
    <w:rsid w:val="00435C20"/>
    <w:rsid w:val="0045463C"/>
    <w:rsid w:val="00465340"/>
    <w:rsid w:val="00470647"/>
    <w:rsid w:val="00484845"/>
    <w:rsid w:val="004B37AD"/>
    <w:rsid w:val="004B3D25"/>
    <w:rsid w:val="004B54D3"/>
    <w:rsid w:val="004C1A29"/>
    <w:rsid w:val="004C783E"/>
    <w:rsid w:val="004D280B"/>
    <w:rsid w:val="004D6A7E"/>
    <w:rsid w:val="004F0DD1"/>
    <w:rsid w:val="004F1A43"/>
    <w:rsid w:val="004F357F"/>
    <w:rsid w:val="004F56B8"/>
    <w:rsid w:val="004F65F4"/>
    <w:rsid w:val="00502D96"/>
    <w:rsid w:val="0050569F"/>
    <w:rsid w:val="00505F75"/>
    <w:rsid w:val="00511956"/>
    <w:rsid w:val="005238D1"/>
    <w:rsid w:val="00524B72"/>
    <w:rsid w:val="00531945"/>
    <w:rsid w:val="0053721A"/>
    <w:rsid w:val="00544E19"/>
    <w:rsid w:val="0054675F"/>
    <w:rsid w:val="00552064"/>
    <w:rsid w:val="00552771"/>
    <w:rsid w:val="00560887"/>
    <w:rsid w:val="005618DB"/>
    <w:rsid w:val="00561CE8"/>
    <w:rsid w:val="00566919"/>
    <w:rsid w:val="0057491E"/>
    <w:rsid w:val="005759A7"/>
    <w:rsid w:val="00590ED6"/>
    <w:rsid w:val="00592812"/>
    <w:rsid w:val="005945B7"/>
    <w:rsid w:val="005A160A"/>
    <w:rsid w:val="005A3543"/>
    <w:rsid w:val="005B2396"/>
    <w:rsid w:val="005C08C8"/>
    <w:rsid w:val="005C62FC"/>
    <w:rsid w:val="005D03FE"/>
    <w:rsid w:val="005D1953"/>
    <w:rsid w:val="005E0FE7"/>
    <w:rsid w:val="005E4138"/>
    <w:rsid w:val="005F5352"/>
    <w:rsid w:val="005F5892"/>
    <w:rsid w:val="00600523"/>
    <w:rsid w:val="00601BD5"/>
    <w:rsid w:val="006073E8"/>
    <w:rsid w:val="00610519"/>
    <w:rsid w:val="00612978"/>
    <w:rsid w:val="00615764"/>
    <w:rsid w:val="00617FAA"/>
    <w:rsid w:val="006219EF"/>
    <w:rsid w:val="00625611"/>
    <w:rsid w:val="006269F8"/>
    <w:rsid w:val="006300B5"/>
    <w:rsid w:val="00636433"/>
    <w:rsid w:val="00662322"/>
    <w:rsid w:val="006670DD"/>
    <w:rsid w:val="00670F93"/>
    <w:rsid w:val="00672812"/>
    <w:rsid w:val="0067308D"/>
    <w:rsid w:val="00673358"/>
    <w:rsid w:val="00675B50"/>
    <w:rsid w:val="00676185"/>
    <w:rsid w:val="0067637A"/>
    <w:rsid w:val="00682BA0"/>
    <w:rsid w:val="00693379"/>
    <w:rsid w:val="00693B79"/>
    <w:rsid w:val="006A3DCD"/>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2222B"/>
    <w:rsid w:val="00723C45"/>
    <w:rsid w:val="00726FE4"/>
    <w:rsid w:val="00733F24"/>
    <w:rsid w:val="007352E3"/>
    <w:rsid w:val="0074579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E4C"/>
    <w:rsid w:val="007C6D93"/>
    <w:rsid w:val="007C709A"/>
    <w:rsid w:val="007D23DE"/>
    <w:rsid w:val="007D6B52"/>
    <w:rsid w:val="007E7F5F"/>
    <w:rsid w:val="007F136D"/>
    <w:rsid w:val="00810122"/>
    <w:rsid w:val="008133D3"/>
    <w:rsid w:val="00816C7D"/>
    <w:rsid w:val="00821B8B"/>
    <w:rsid w:val="00826184"/>
    <w:rsid w:val="00834ABD"/>
    <w:rsid w:val="00847807"/>
    <w:rsid w:val="00860649"/>
    <w:rsid w:val="0086689D"/>
    <w:rsid w:val="00866F1A"/>
    <w:rsid w:val="00876E5E"/>
    <w:rsid w:val="0087797A"/>
    <w:rsid w:val="00877C3C"/>
    <w:rsid w:val="00884A94"/>
    <w:rsid w:val="00890D50"/>
    <w:rsid w:val="00893082"/>
    <w:rsid w:val="0089752B"/>
    <w:rsid w:val="008B1574"/>
    <w:rsid w:val="008C4BBB"/>
    <w:rsid w:val="008C643B"/>
    <w:rsid w:val="008D347D"/>
    <w:rsid w:val="008D449B"/>
    <w:rsid w:val="008E2498"/>
    <w:rsid w:val="008F38FC"/>
    <w:rsid w:val="008F392A"/>
    <w:rsid w:val="00903080"/>
    <w:rsid w:val="00904E49"/>
    <w:rsid w:val="0090657B"/>
    <w:rsid w:val="0091418F"/>
    <w:rsid w:val="00916CC8"/>
    <w:rsid w:val="009220C4"/>
    <w:rsid w:val="009279D5"/>
    <w:rsid w:val="00947050"/>
    <w:rsid w:val="00965BC6"/>
    <w:rsid w:val="009676E2"/>
    <w:rsid w:val="0097215A"/>
    <w:rsid w:val="00983161"/>
    <w:rsid w:val="009923B4"/>
    <w:rsid w:val="009928E9"/>
    <w:rsid w:val="00993C10"/>
    <w:rsid w:val="009A1B3A"/>
    <w:rsid w:val="009B6B9C"/>
    <w:rsid w:val="009C46F2"/>
    <w:rsid w:val="009C49F7"/>
    <w:rsid w:val="009D16DF"/>
    <w:rsid w:val="009D3A95"/>
    <w:rsid w:val="009E759E"/>
    <w:rsid w:val="009F20FC"/>
    <w:rsid w:val="009F419F"/>
    <w:rsid w:val="009F4E23"/>
    <w:rsid w:val="009F7F79"/>
    <w:rsid w:val="00A11F59"/>
    <w:rsid w:val="00A215DD"/>
    <w:rsid w:val="00A22949"/>
    <w:rsid w:val="00A36C48"/>
    <w:rsid w:val="00A42B91"/>
    <w:rsid w:val="00A4390F"/>
    <w:rsid w:val="00A461EA"/>
    <w:rsid w:val="00A514C3"/>
    <w:rsid w:val="00A557F5"/>
    <w:rsid w:val="00A64D3C"/>
    <w:rsid w:val="00A8504F"/>
    <w:rsid w:val="00A9284A"/>
    <w:rsid w:val="00A96571"/>
    <w:rsid w:val="00A969FA"/>
    <w:rsid w:val="00A97B57"/>
    <w:rsid w:val="00AA1971"/>
    <w:rsid w:val="00AA1DCC"/>
    <w:rsid w:val="00AB0D38"/>
    <w:rsid w:val="00AE135C"/>
    <w:rsid w:val="00AE40B7"/>
    <w:rsid w:val="00AF0F77"/>
    <w:rsid w:val="00AF29D9"/>
    <w:rsid w:val="00B0324A"/>
    <w:rsid w:val="00B03D48"/>
    <w:rsid w:val="00B26BFB"/>
    <w:rsid w:val="00B27019"/>
    <w:rsid w:val="00B30FA0"/>
    <w:rsid w:val="00B32D56"/>
    <w:rsid w:val="00B37649"/>
    <w:rsid w:val="00B42F0D"/>
    <w:rsid w:val="00B51A45"/>
    <w:rsid w:val="00B535F4"/>
    <w:rsid w:val="00B56E66"/>
    <w:rsid w:val="00B661AC"/>
    <w:rsid w:val="00B70B24"/>
    <w:rsid w:val="00B765F3"/>
    <w:rsid w:val="00B826F5"/>
    <w:rsid w:val="00B9140C"/>
    <w:rsid w:val="00B9148A"/>
    <w:rsid w:val="00B94798"/>
    <w:rsid w:val="00B96E7D"/>
    <w:rsid w:val="00BA5267"/>
    <w:rsid w:val="00BA6B4D"/>
    <w:rsid w:val="00BA74C4"/>
    <w:rsid w:val="00BB547C"/>
    <w:rsid w:val="00BB6519"/>
    <w:rsid w:val="00BC142F"/>
    <w:rsid w:val="00BC1A12"/>
    <w:rsid w:val="00BC7ED7"/>
    <w:rsid w:val="00BD0CD1"/>
    <w:rsid w:val="00BD2627"/>
    <w:rsid w:val="00BD5183"/>
    <w:rsid w:val="00BE3C6A"/>
    <w:rsid w:val="00BF389A"/>
    <w:rsid w:val="00BF5C3F"/>
    <w:rsid w:val="00C016E7"/>
    <w:rsid w:val="00C07154"/>
    <w:rsid w:val="00C1155A"/>
    <w:rsid w:val="00C16293"/>
    <w:rsid w:val="00C21710"/>
    <w:rsid w:val="00C21FA7"/>
    <w:rsid w:val="00C3145F"/>
    <w:rsid w:val="00C35E60"/>
    <w:rsid w:val="00C4425A"/>
    <w:rsid w:val="00C4639B"/>
    <w:rsid w:val="00C54C2A"/>
    <w:rsid w:val="00C56F58"/>
    <w:rsid w:val="00C600E9"/>
    <w:rsid w:val="00C63A86"/>
    <w:rsid w:val="00C75D4C"/>
    <w:rsid w:val="00C84CE7"/>
    <w:rsid w:val="00C8561B"/>
    <w:rsid w:val="00C87599"/>
    <w:rsid w:val="00C91741"/>
    <w:rsid w:val="00C969C4"/>
    <w:rsid w:val="00CB35D4"/>
    <w:rsid w:val="00CB39CD"/>
    <w:rsid w:val="00CB5B38"/>
    <w:rsid w:val="00CB6833"/>
    <w:rsid w:val="00CC4F60"/>
    <w:rsid w:val="00CC6DAC"/>
    <w:rsid w:val="00CD32D9"/>
    <w:rsid w:val="00CD7829"/>
    <w:rsid w:val="00CF2B6D"/>
    <w:rsid w:val="00CF6252"/>
    <w:rsid w:val="00D04FC9"/>
    <w:rsid w:val="00D05E0B"/>
    <w:rsid w:val="00D069D7"/>
    <w:rsid w:val="00D11BE6"/>
    <w:rsid w:val="00D11E9D"/>
    <w:rsid w:val="00D14DB2"/>
    <w:rsid w:val="00D168E1"/>
    <w:rsid w:val="00D22136"/>
    <w:rsid w:val="00D31A48"/>
    <w:rsid w:val="00D33096"/>
    <w:rsid w:val="00D37464"/>
    <w:rsid w:val="00D47838"/>
    <w:rsid w:val="00D5256F"/>
    <w:rsid w:val="00D63848"/>
    <w:rsid w:val="00D63917"/>
    <w:rsid w:val="00D7305B"/>
    <w:rsid w:val="00D82EA1"/>
    <w:rsid w:val="00D856BD"/>
    <w:rsid w:val="00D920B7"/>
    <w:rsid w:val="00D94611"/>
    <w:rsid w:val="00DA234D"/>
    <w:rsid w:val="00DA3DF3"/>
    <w:rsid w:val="00DA52F8"/>
    <w:rsid w:val="00DA5630"/>
    <w:rsid w:val="00DA7D5B"/>
    <w:rsid w:val="00DB404F"/>
    <w:rsid w:val="00DB48A7"/>
    <w:rsid w:val="00DC36F4"/>
    <w:rsid w:val="00DC3EFC"/>
    <w:rsid w:val="00DD3CF0"/>
    <w:rsid w:val="00DD6234"/>
    <w:rsid w:val="00DE40EF"/>
    <w:rsid w:val="00DE4F12"/>
    <w:rsid w:val="00E1398A"/>
    <w:rsid w:val="00E1626B"/>
    <w:rsid w:val="00E20A39"/>
    <w:rsid w:val="00E22052"/>
    <w:rsid w:val="00E232B7"/>
    <w:rsid w:val="00E236E1"/>
    <w:rsid w:val="00E32FEF"/>
    <w:rsid w:val="00E40913"/>
    <w:rsid w:val="00E4133D"/>
    <w:rsid w:val="00E43952"/>
    <w:rsid w:val="00E47A11"/>
    <w:rsid w:val="00E50FC9"/>
    <w:rsid w:val="00E60E5B"/>
    <w:rsid w:val="00E60EA0"/>
    <w:rsid w:val="00E66D03"/>
    <w:rsid w:val="00E863F0"/>
    <w:rsid w:val="00E939DE"/>
    <w:rsid w:val="00E975DD"/>
    <w:rsid w:val="00EA1E8C"/>
    <w:rsid w:val="00EA4DA1"/>
    <w:rsid w:val="00EA6A16"/>
    <w:rsid w:val="00EC0AD8"/>
    <w:rsid w:val="00EC1203"/>
    <w:rsid w:val="00EC2D26"/>
    <w:rsid w:val="00EC4F65"/>
    <w:rsid w:val="00EC7BF4"/>
    <w:rsid w:val="00ED184E"/>
    <w:rsid w:val="00ED5579"/>
    <w:rsid w:val="00ED686A"/>
    <w:rsid w:val="00EE5C93"/>
    <w:rsid w:val="00EE61B9"/>
    <w:rsid w:val="00EF1C7C"/>
    <w:rsid w:val="00EF29A3"/>
    <w:rsid w:val="00EF6D9C"/>
    <w:rsid w:val="00F06F9A"/>
    <w:rsid w:val="00F129CB"/>
    <w:rsid w:val="00F14902"/>
    <w:rsid w:val="00F270D7"/>
    <w:rsid w:val="00F35229"/>
    <w:rsid w:val="00F3693B"/>
    <w:rsid w:val="00F42518"/>
    <w:rsid w:val="00F42783"/>
    <w:rsid w:val="00F52076"/>
    <w:rsid w:val="00F55CC1"/>
    <w:rsid w:val="00F660F8"/>
    <w:rsid w:val="00F703C3"/>
    <w:rsid w:val="00F71114"/>
    <w:rsid w:val="00F71A5F"/>
    <w:rsid w:val="00F76B4A"/>
    <w:rsid w:val="00F81492"/>
    <w:rsid w:val="00F81732"/>
    <w:rsid w:val="00F92B9F"/>
    <w:rsid w:val="00F96582"/>
    <w:rsid w:val="00FA6974"/>
    <w:rsid w:val="00FB200F"/>
    <w:rsid w:val="00FB77F5"/>
    <w:rsid w:val="00FC0C6B"/>
    <w:rsid w:val="00FD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StandardWeb">
    <w:name w:val="Normal (Web)"/>
    <w:basedOn w:val="Standard"/>
    <w:uiPriority w:val="99"/>
    <w:unhideWhenUsed/>
    <w:rsid w:val="002216A8"/>
    <w:pPr>
      <w:spacing w:before="100" w:beforeAutospacing="1" w:after="100" w:afterAutospacing="1"/>
    </w:pPr>
  </w:style>
  <w:style w:type="paragraph" w:styleId="Listenabsatz">
    <w:name w:val="List Paragraph"/>
    <w:basedOn w:val="Standard"/>
    <w:uiPriority w:val="34"/>
    <w:qFormat/>
    <w:rsid w:val="002216A8"/>
    <w:pPr>
      <w:suppressAutoHyphens/>
      <w:ind w:left="720"/>
      <w:contextualSpacing/>
    </w:pPr>
    <w:rPr>
      <w:rFonts w:eastAsia="Arial Unicode MS" w:cs="Mangal"/>
      <w:kern w:val="1"/>
      <w:szCs w:val="21"/>
      <w:lang w:eastAsia="hi-IN" w:bidi="hi-IN"/>
    </w:rPr>
  </w:style>
  <w:style w:type="character" w:styleId="BesuchterHyperlink">
    <w:name w:val="FollowedHyperlink"/>
    <w:basedOn w:val="Absatz-Standardschriftart"/>
    <w:rsid w:val="00235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390925724">
      <w:bodyDiv w:val="1"/>
      <w:marLeft w:val="0"/>
      <w:marRight w:val="0"/>
      <w:marTop w:val="0"/>
      <w:marBottom w:val="0"/>
      <w:divBdr>
        <w:top w:val="none" w:sz="0" w:space="0" w:color="auto"/>
        <w:left w:val="none" w:sz="0" w:space="0" w:color="auto"/>
        <w:bottom w:val="none" w:sz="0" w:space="0" w:color="auto"/>
        <w:right w:val="none" w:sz="0" w:space="0" w:color="auto"/>
      </w:divBdr>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see-schleswig-holstein.de/herbst.html" TargetMode="External"/><Relationship Id="rId3" Type="http://schemas.openxmlformats.org/officeDocument/2006/relationships/settings" Target="settings.xml"/><Relationship Id="rId7" Type="http://schemas.openxmlformats.org/officeDocument/2006/relationships/hyperlink" Target="http://www.365tage-gluec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ostsee-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3035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3473</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Juliane König</cp:lastModifiedBy>
  <cp:revision>26</cp:revision>
  <cp:lastPrinted>2015-11-06T11:36:00Z</cp:lastPrinted>
  <dcterms:created xsi:type="dcterms:W3CDTF">2016-09-15T12:15:00Z</dcterms:created>
  <dcterms:modified xsi:type="dcterms:W3CDTF">2016-09-15T14:11:00Z</dcterms:modified>
</cp:coreProperties>
</file>